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FC" w:rsidRDefault="00B23371" w:rsidP="00ED53AF">
      <w:pPr>
        <w:spacing w:after="0" w:line="240" w:lineRule="auto"/>
        <w:rPr>
          <w:rFonts w:ascii="Times New Roman" w:hAnsi="Times New Roman" w:cs="Times New Roman"/>
        </w:rPr>
      </w:pPr>
      <w:r w:rsidRPr="00D3363E">
        <w:rPr>
          <w:rFonts w:ascii="Times New Roman" w:hAnsi="Times New Roman" w:cs="Times New Roman"/>
        </w:rPr>
        <w:t>Merry Kiritimati!</w:t>
      </w:r>
    </w:p>
    <w:p w:rsidR="00ED53AF" w:rsidRPr="00D3363E" w:rsidRDefault="00ED53AF" w:rsidP="00ED53AF">
      <w:pPr>
        <w:spacing w:after="0" w:line="240" w:lineRule="auto"/>
        <w:rPr>
          <w:rFonts w:ascii="Times New Roman" w:hAnsi="Times New Roman" w:cs="Times New Roman"/>
        </w:rPr>
      </w:pPr>
    </w:p>
    <w:p w:rsidR="00ED53AF" w:rsidRDefault="00B23371" w:rsidP="006C3E36">
      <w:pPr>
        <w:spacing w:after="0" w:line="240" w:lineRule="auto"/>
        <w:jc w:val="both"/>
        <w:rPr>
          <w:rFonts w:ascii="Times New Roman" w:hAnsi="Times New Roman" w:cs="Times New Roman"/>
        </w:rPr>
      </w:pPr>
      <w:r w:rsidRPr="00D3363E">
        <w:rPr>
          <w:rFonts w:ascii="Times New Roman" w:hAnsi="Times New Roman" w:cs="Times New Roman"/>
        </w:rPr>
        <w:t xml:space="preserve">As most </w:t>
      </w:r>
      <w:proofErr w:type="spellStart"/>
      <w:r w:rsidRPr="00D3363E">
        <w:rPr>
          <w:rFonts w:ascii="Times New Roman" w:hAnsi="Times New Roman" w:cs="Times New Roman"/>
        </w:rPr>
        <w:t>PEPPers</w:t>
      </w:r>
      <w:proofErr w:type="spellEnd"/>
      <w:r w:rsidRPr="00D3363E">
        <w:rPr>
          <w:rFonts w:ascii="Times New Roman" w:hAnsi="Times New Roman" w:cs="Times New Roman"/>
        </w:rPr>
        <w:t xml:space="preserve"> will know, </w:t>
      </w:r>
      <w:r w:rsidRPr="00D3363E">
        <w:rPr>
          <w:rFonts w:ascii="Times New Roman" w:hAnsi="Times New Roman" w:cs="Times New Roman"/>
          <w:i/>
        </w:rPr>
        <w:t>Kiritimati</w:t>
      </w:r>
      <w:r w:rsidRPr="00D3363E">
        <w:rPr>
          <w:rFonts w:ascii="Times New Roman" w:hAnsi="Times New Roman" w:cs="Times New Roman"/>
        </w:rPr>
        <w:t xml:space="preserve"> is the I-Kiribati, or </w:t>
      </w:r>
      <w:proofErr w:type="spellStart"/>
      <w:r w:rsidRPr="00D3363E">
        <w:rPr>
          <w:rFonts w:ascii="Times New Roman" w:hAnsi="Times New Roman" w:cs="Times New Roman"/>
        </w:rPr>
        <w:t>Gilbertese</w:t>
      </w:r>
      <w:proofErr w:type="spellEnd"/>
      <w:r w:rsidRPr="00D3363E">
        <w:rPr>
          <w:rFonts w:ascii="Times New Roman" w:hAnsi="Times New Roman" w:cs="Times New Roman"/>
        </w:rPr>
        <w:t>, translation of the word ‘Christmas.’</w:t>
      </w:r>
      <w:r w:rsidR="00ED53AF">
        <w:rPr>
          <w:rFonts w:ascii="Times New Roman" w:hAnsi="Times New Roman" w:cs="Times New Roman"/>
        </w:rPr>
        <w:t xml:space="preserve"> </w:t>
      </w:r>
      <w:r w:rsidRPr="00D3363E">
        <w:rPr>
          <w:rFonts w:ascii="Times New Roman" w:hAnsi="Times New Roman" w:cs="Times New Roman"/>
        </w:rPr>
        <w:t>Kiritimati Island</w:t>
      </w:r>
      <w:r w:rsidR="00ED53AF">
        <w:rPr>
          <w:rFonts w:ascii="Times New Roman" w:hAnsi="Times New Roman" w:cs="Times New Roman"/>
        </w:rPr>
        <w:t>,</w:t>
      </w:r>
      <w:r w:rsidRPr="00D3363E">
        <w:rPr>
          <w:rFonts w:ascii="Times New Roman" w:hAnsi="Times New Roman" w:cs="Times New Roman"/>
        </w:rPr>
        <w:t xml:space="preserve"> in the Line Islands of Kiribati</w:t>
      </w:r>
      <w:r w:rsidR="00ED53AF">
        <w:rPr>
          <w:rFonts w:ascii="Times New Roman" w:hAnsi="Times New Roman" w:cs="Times New Roman"/>
        </w:rPr>
        <w:t>,</w:t>
      </w:r>
      <w:r w:rsidRPr="00D3363E">
        <w:rPr>
          <w:rFonts w:ascii="Times New Roman" w:hAnsi="Times New Roman" w:cs="Times New Roman"/>
        </w:rPr>
        <w:t xml:space="preserve"> is the first inhabited place on Earth to expe</w:t>
      </w:r>
      <w:r w:rsidR="00ED53AF">
        <w:rPr>
          <w:rFonts w:ascii="Times New Roman" w:hAnsi="Times New Roman" w:cs="Times New Roman"/>
        </w:rPr>
        <w:t xml:space="preserve">rience the New Year each year. </w:t>
      </w:r>
      <w:r w:rsidRPr="00D3363E">
        <w:rPr>
          <w:rFonts w:ascii="Times New Roman" w:hAnsi="Times New Roman" w:cs="Times New Roman"/>
        </w:rPr>
        <w:t>It has the greatest land area of any coral atoll in the world and comprises over 70 percent of the total land area of Kiribati, even though its land mass totals on</w:t>
      </w:r>
      <w:r w:rsidR="00952E28">
        <w:rPr>
          <w:rFonts w:ascii="Times New Roman" w:hAnsi="Times New Roman" w:cs="Times New Roman"/>
        </w:rPr>
        <w:t xml:space="preserve">ly about 322 square kilometers or </w:t>
      </w:r>
      <w:r w:rsidRPr="00D3363E">
        <w:rPr>
          <w:rFonts w:ascii="Times New Roman" w:hAnsi="Times New Roman" w:cs="Times New Roman"/>
        </w:rPr>
        <w:t>124 square miles.</w:t>
      </w:r>
    </w:p>
    <w:p w:rsidR="005E065B" w:rsidRPr="00D3363E" w:rsidRDefault="00B23371" w:rsidP="006C3E36">
      <w:pPr>
        <w:spacing w:after="0" w:line="240" w:lineRule="auto"/>
        <w:jc w:val="both"/>
        <w:rPr>
          <w:rFonts w:ascii="Times New Roman" w:hAnsi="Times New Roman" w:cs="Times New Roman"/>
        </w:rPr>
      </w:pPr>
      <w:r w:rsidRPr="00D3363E">
        <w:rPr>
          <w:rFonts w:ascii="Times New Roman" w:hAnsi="Times New Roman" w:cs="Times New Roman"/>
        </w:rPr>
        <w:t xml:space="preserve">  </w:t>
      </w:r>
    </w:p>
    <w:p w:rsidR="005E065B" w:rsidRDefault="00B23371" w:rsidP="006C3E36">
      <w:pPr>
        <w:spacing w:after="0" w:line="240" w:lineRule="auto"/>
        <w:jc w:val="both"/>
        <w:rPr>
          <w:rFonts w:ascii="Times New Roman" w:hAnsi="Times New Roman" w:cs="Times New Roman"/>
        </w:rPr>
      </w:pPr>
      <w:r w:rsidRPr="00D3363E">
        <w:rPr>
          <w:rFonts w:ascii="Times New Roman" w:hAnsi="Times New Roman" w:cs="Times New Roman"/>
        </w:rPr>
        <w:t xml:space="preserve">Kiritimati was </w:t>
      </w:r>
      <w:r w:rsidR="00121812" w:rsidRPr="00D3363E">
        <w:rPr>
          <w:rFonts w:ascii="Times New Roman" w:hAnsi="Times New Roman" w:cs="Times New Roman"/>
        </w:rPr>
        <w:t>importa</w:t>
      </w:r>
      <w:r w:rsidR="00D3363E">
        <w:rPr>
          <w:rFonts w:ascii="Times New Roman" w:hAnsi="Times New Roman" w:cs="Times New Roman"/>
        </w:rPr>
        <w:t>nt to the Allies in World War II for protecting</w:t>
      </w:r>
      <w:r w:rsidR="00121812" w:rsidRPr="00D3363E">
        <w:rPr>
          <w:rFonts w:ascii="Times New Roman" w:hAnsi="Times New Roman" w:cs="Times New Roman"/>
        </w:rPr>
        <w:t xml:space="preserve"> the main Hawaii-Australia supply</w:t>
      </w:r>
      <w:r w:rsidR="00ED53AF">
        <w:rPr>
          <w:rFonts w:ascii="Times New Roman" w:hAnsi="Times New Roman" w:cs="Times New Roman"/>
        </w:rPr>
        <w:t xml:space="preserve"> route. </w:t>
      </w:r>
      <w:r w:rsidR="00121812" w:rsidRPr="00D3363E">
        <w:rPr>
          <w:rFonts w:ascii="Times New Roman" w:hAnsi="Times New Roman" w:cs="Times New Roman"/>
        </w:rPr>
        <w:t xml:space="preserve">It was </w:t>
      </w:r>
      <w:r w:rsidRPr="00D3363E">
        <w:rPr>
          <w:rFonts w:ascii="Times New Roman" w:hAnsi="Times New Roman" w:cs="Times New Roman"/>
        </w:rPr>
        <w:t>the site for nuclear testing</w:t>
      </w:r>
      <w:r w:rsidR="00952E28">
        <w:rPr>
          <w:rFonts w:ascii="Times New Roman" w:hAnsi="Times New Roman" w:cs="Times New Roman"/>
        </w:rPr>
        <w:t xml:space="preserve"> -- </w:t>
      </w:r>
      <w:r w:rsidR="00D3363E">
        <w:rPr>
          <w:rFonts w:ascii="Times New Roman" w:hAnsi="Times New Roman" w:cs="Times New Roman"/>
        </w:rPr>
        <w:t>sometimes without evacuation</w:t>
      </w:r>
      <w:r w:rsidR="00952E28">
        <w:rPr>
          <w:rFonts w:ascii="Times New Roman" w:hAnsi="Times New Roman" w:cs="Times New Roman"/>
        </w:rPr>
        <w:t xml:space="preserve"> --</w:t>
      </w:r>
      <w:r w:rsidRPr="00D3363E">
        <w:rPr>
          <w:rFonts w:ascii="Times New Roman" w:hAnsi="Times New Roman" w:cs="Times New Roman"/>
        </w:rPr>
        <w:t xml:space="preserve"> by the </w:t>
      </w:r>
      <w:r w:rsidR="00121812" w:rsidRPr="00D3363E">
        <w:rPr>
          <w:rFonts w:ascii="Times New Roman" w:hAnsi="Times New Roman" w:cs="Times New Roman"/>
        </w:rPr>
        <w:t>United Kingdom in the 1950’s and by the United States in 1962</w:t>
      </w:r>
      <w:r w:rsidR="00D3363E">
        <w:rPr>
          <w:rFonts w:ascii="Times New Roman" w:hAnsi="Times New Roman" w:cs="Times New Roman"/>
        </w:rPr>
        <w:t>.</w:t>
      </w:r>
    </w:p>
    <w:p w:rsidR="00ED53AF" w:rsidRPr="00D3363E" w:rsidRDefault="00ED53AF" w:rsidP="006C3E36">
      <w:pPr>
        <w:spacing w:after="0" w:line="240" w:lineRule="auto"/>
        <w:jc w:val="both"/>
        <w:rPr>
          <w:rFonts w:ascii="Times New Roman" w:hAnsi="Times New Roman" w:cs="Times New Roman"/>
        </w:rPr>
      </w:pPr>
    </w:p>
    <w:p w:rsidR="00B23371" w:rsidRDefault="005E065B" w:rsidP="006C3E36">
      <w:pPr>
        <w:spacing w:after="0" w:line="240" w:lineRule="auto"/>
        <w:jc w:val="both"/>
        <w:rPr>
          <w:rFonts w:ascii="Times New Roman" w:hAnsi="Times New Roman" w:cs="Times New Roman"/>
        </w:rPr>
      </w:pPr>
      <w:r w:rsidRPr="00D3363E">
        <w:rPr>
          <w:rFonts w:ascii="Times New Roman" w:hAnsi="Times New Roman" w:cs="Times New Roman"/>
        </w:rPr>
        <w:t>Spain has latent claims to Kiritimati th</w:t>
      </w:r>
      <w:r w:rsidR="00ED53AF">
        <w:rPr>
          <w:rFonts w:ascii="Times New Roman" w:hAnsi="Times New Roman" w:cs="Times New Roman"/>
        </w:rPr>
        <w:t xml:space="preserve">at it has never pressed. </w:t>
      </w:r>
      <w:r w:rsidRPr="00D3363E">
        <w:rPr>
          <w:rFonts w:ascii="Times New Roman" w:hAnsi="Times New Roman" w:cs="Times New Roman"/>
        </w:rPr>
        <w:t>T</w:t>
      </w:r>
      <w:r w:rsidR="00121812" w:rsidRPr="00D3363E">
        <w:rPr>
          <w:rFonts w:ascii="Times New Roman" w:hAnsi="Times New Roman" w:cs="Times New Roman"/>
        </w:rPr>
        <w:t xml:space="preserve">he United States </w:t>
      </w:r>
      <w:r w:rsidRPr="00D3363E">
        <w:rPr>
          <w:rFonts w:ascii="Times New Roman" w:hAnsi="Times New Roman" w:cs="Times New Roman"/>
        </w:rPr>
        <w:t xml:space="preserve">claimed the island </w:t>
      </w:r>
      <w:r w:rsidR="00121812" w:rsidRPr="00D3363E">
        <w:rPr>
          <w:rFonts w:ascii="Times New Roman" w:hAnsi="Times New Roman" w:cs="Times New Roman"/>
        </w:rPr>
        <w:t xml:space="preserve">under the Guano Islands Act of 1856 but ceded </w:t>
      </w:r>
      <w:r w:rsidRPr="00D3363E">
        <w:rPr>
          <w:rFonts w:ascii="Times New Roman" w:hAnsi="Times New Roman" w:cs="Times New Roman"/>
        </w:rPr>
        <w:t xml:space="preserve">it </w:t>
      </w:r>
      <w:r w:rsidR="00121812" w:rsidRPr="00D3363E">
        <w:rPr>
          <w:rFonts w:ascii="Times New Roman" w:hAnsi="Times New Roman" w:cs="Times New Roman"/>
        </w:rPr>
        <w:t xml:space="preserve">to </w:t>
      </w:r>
      <w:r w:rsidRPr="00D3363E">
        <w:rPr>
          <w:rFonts w:ascii="Times New Roman" w:hAnsi="Times New Roman" w:cs="Times New Roman"/>
        </w:rPr>
        <w:t>the Republic of Kiribati</w:t>
      </w:r>
      <w:r w:rsidR="00ED53AF">
        <w:rPr>
          <w:rFonts w:ascii="Times New Roman" w:hAnsi="Times New Roman" w:cs="Times New Roman"/>
        </w:rPr>
        <w:t xml:space="preserve"> in the 1979 Treaty of Tarawa. </w:t>
      </w:r>
      <w:r w:rsidR="00121812" w:rsidRPr="00D3363E">
        <w:rPr>
          <w:rFonts w:ascii="Times New Roman" w:hAnsi="Times New Roman" w:cs="Times New Roman"/>
        </w:rPr>
        <w:t>The entire island is now a wildlife sanctuary.</w:t>
      </w:r>
    </w:p>
    <w:p w:rsidR="00ED53AF" w:rsidRPr="00D3363E" w:rsidRDefault="00ED53AF" w:rsidP="006C3E36">
      <w:pPr>
        <w:spacing w:after="0" w:line="240" w:lineRule="auto"/>
        <w:jc w:val="both"/>
        <w:rPr>
          <w:rFonts w:ascii="Times New Roman" w:hAnsi="Times New Roman" w:cs="Times New Roman"/>
        </w:rPr>
      </w:pPr>
    </w:p>
    <w:p w:rsidR="00ED53AF" w:rsidRDefault="00121812" w:rsidP="006C3E36">
      <w:pPr>
        <w:spacing w:after="0" w:line="240" w:lineRule="auto"/>
        <w:jc w:val="both"/>
        <w:rPr>
          <w:rFonts w:ascii="Times New Roman" w:hAnsi="Times New Roman" w:cs="Times New Roman"/>
        </w:rPr>
      </w:pPr>
      <w:r w:rsidRPr="00D3363E">
        <w:rPr>
          <w:rFonts w:ascii="Times New Roman" w:hAnsi="Times New Roman" w:cs="Times New Roman"/>
        </w:rPr>
        <w:t>I visited Kiritimati in 2010 as the guest of honor</w:t>
      </w:r>
      <w:r w:rsidR="00ED53AF">
        <w:rPr>
          <w:rFonts w:ascii="Times New Roman" w:hAnsi="Times New Roman" w:cs="Times New Roman"/>
        </w:rPr>
        <w:t xml:space="preserve"> at</w:t>
      </w:r>
      <w:r w:rsidRPr="00D3363E">
        <w:rPr>
          <w:rFonts w:ascii="Times New Roman" w:hAnsi="Times New Roman" w:cs="Times New Roman"/>
        </w:rPr>
        <w:t xml:space="preserve"> the </w:t>
      </w:r>
      <w:r w:rsidR="00ED53AF">
        <w:rPr>
          <w:rFonts w:ascii="Times New Roman" w:hAnsi="Times New Roman" w:cs="Times New Roman"/>
        </w:rPr>
        <w:t>re-</w:t>
      </w:r>
      <w:r w:rsidRPr="00D3363E">
        <w:rPr>
          <w:rFonts w:ascii="Times New Roman" w:hAnsi="Times New Roman" w:cs="Times New Roman"/>
        </w:rPr>
        <w:t>opening of a school completely refurbished by U.S. Navy Seabees</w:t>
      </w:r>
      <w:r w:rsidR="00ED53AF">
        <w:rPr>
          <w:rFonts w:ascii="Times New Roman" w:hAnsi="Times New Roman" w:cs="Times New Roman"/>
        </w:rPr>
        <w:t xml:space="preserve">. </w:t>
      </w:r>
      <w:r w:rsidR="005E065B" w:rsidRPr="00D3363E">
        <w:rPr>
          <w:rFonts w:ascii="Times New Roman" w:hAnsi="Times New Roman" w:cs="Times New Roman"/>
        </w:rPr>
        <w:t xml:space="preserve">I also wanted </w:t>
      </w:r>
      <w:r w:rsidRPr="00D3363E">
        <w:rPr>
          <w:rFonts w:ascii="Times New Roman" w:hAnsi="Times New Roman" w:cs="Times New Roman"/>
        </w:rPr>
        <w:t>to check on the plan</w:t>
      </w:r>
      <w:r w:rsidR="00952E28">
        <w:rPr>
          <w:rFonts w:ascii="Times New Roman" w:hAnsi="Times New Roman" w:cs="Times New Roman"/>
        </w:rPr>
        <w:t>ning underway for resurfacing</w:t>
      </w:r>
      <w:r w:rsidRPr="00D3363E">
        <w:rPr>
          <w:rFonts w:ascii="Times New Roman" w:hAnsi="Times New Roman" w:cs="Times New Roman"/>
        </w:rPr>
        <w:t xml:space="preserve"> the runway at Cassidy </w:t>
      </w:r>
      <w:r w:rsidR="005E065B" w:rsidRPr="00D3363E">
        <w:rPr>
          <w:rFonts w:ascii="Times New Roman" w:hAnsi="Times New Roman" w:cs="Times New Roman"/>
        </w:rPr>
        <w:t xml:space="preserve">International </w:t>
      </w:r>
      <w:r w:rsidRPr="00D3363E">
        <w:rPr>
          <w:rFonts w:ascii="Times New Roman" w:hAnsi="Times New Roman" w:cs="Times New Roman"/>
        </w:rPr>
        <w:t xml:space="preserve">Airport. </w:t>
      </w:r>
      <w:r w:rsidR="005E065B" w:rsidRPr="00D3363E">
        <w:rPr>
          <w:rFonts w:ascii="Times New Roman" w:hAnsi="Times New Roman" w:cs="Times New Roman"/>
        </w:rPr>
        <w:t xml:space="preserve">I was impressed by the tremendous friendliness of the people and their efforts, together with such groups as Rotary International, to protect the island’s fragile water supply.  </w:t>
      </w:r>
    </w:p>
    <w:p w:rsidR="00ED53AF" w:rsidRDefault="00ED53AF" w:rsidP="006C3E36">
      <w:pPr>
        <w:spacing w:after="0" w:line="240" w:lineRule="auto"/>
        <w:jc w:val="both"/>
        <w:rPr>
          <w:rFonts w:ascii="Times New Roman" w:hAnsi="Times New Roman" w:cs="Times New Roman"/>
        </w:rPr>
      </w:pPr>
    </w:p>
    <w:p w:rsidR="00ED7FE0" w:rsidRDefault="00952E28" w:rsidP="006C3E36">
      <w:pPr>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-33020</wp:posOffset>
            </wp:positionH>
            <wp:positionV relativeFrom="paragraph">
              <wp:posOffset>118745</wp:posOffset>
            </wp:positionV>
            <wp:extent cx="2447925" cy="1867535"/>
            <wp:effectExtent l="19050" t="0" r="9525" b="0"/>
            <wp:wrapTight wrapText="bothSides">
              <wp:wrapPolygon edited="0">
                <wp:start x="-168" y="0"/>
                <wp:lineTo x="-168" y="21372"/>
                <wp:lineTo x="21684" y="21372"/>
                <wp:lineTo x="21684" y="0"/>
                <wp:lineTo x="-168" y="0"/>
              </wp:wrapPolygon>
            </wp:wrapTight>
            <wp:docPr id="3" name="Picture 1" descr="Christmas Is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Island.gif"/>
                    <pic:cNvPicPr/>
                  </pic:nvPicPr>
                  <pic:blipFill>
                    <a:blip r:embed="rId8" cstate="print"/>
                    <a:stretch>
                      <a:fillRect/>
                    </a:stretch>
                  </pic:blipFill>
                  <pic:spPr>
                    <a:xfrm>
                      <a:off x="0" y="0"/>
                      <a:ext cx="2447925" cy="1867535"/>
                    </a:xfrm>
                    <a:prstGeom prst="rect">
                      <a:avLst/>
                    </a:prstGeom>
                  </pic:spPr>
                </pic:pic>
              </a:graphicData>
            </a:graphic>
          </wp:anchor>
        </w:drawing>
      </w:r>
      <w:r w:rsidR="00ED7FE0" w:rsidRPr="00D3363E">
        <w:rPr>
          <w:rFonts w:ascii="Times New Roman" w:hAnsi="Times New Roman" w:cs="Times New Roman"/>
        </w:rPr>
        <w:t xml:space="preserve">The island has the </w:t>
      </w:r>
      <w:r w:rsidR="005E065B" w:rsidRPr="00D3363E">
        <w:rPr>
          <w:rFonts w:ascii="Times New Roman" w:hAnsi="Times New Roman" w:cs="Times New Roman"/>
        </w:rPr>
        <w:t xml:space="preserve">potential </w:t>
      </w:r>
      <w:r w:rsidR="00ED7FE0" w:rsidRPr="00D3363E">
        <w:rPr>
          <w:rFonts w:ascii="Times New Roman" w:hAnsi="Times New Roman" w:cs="Times New Roman"/>
        </w:rPr>
        <w:t>to relieve some of the</w:t>
      </w:r>
      <w:r w:rsidR="005E065B" w:rsidRPr="00D3363E">
        <w:rPr>
          <w:rFonts w:ascii="Times New Roman" w:hAnsi="Times New Roman" w:cs="Times New Roman"/>
        </w:rPr>
        <w:t xml:space="preserve"> overcrowding in other islands</w:t>
      </w:r>
      <w:r>
        <w:rPr>
          <w:rFonts w:ascii="Times New Roman" w:hAnsi="Times New Roman" w:cs="Times New Roman"/>
        </w:rPr>
        <w:t xml:space="preserve"> in Kiribati. </w:t>
      </w:r>
      <w:r w:rsidR="00ED7FE0" w:rsidRPr="00D3363E">
        <w:rPr>
          <w:rFonts w:ascii="Times New Roman" w:hAnsi="Times New Roman" w:cs="Times New Roman"/>
        </w:rPr>
        <w:t>It also</w:t>
      </w:r>
      <w:r>
        <w:rPr>
          <w:rFonts w:ascii="Times New Roman" w:hAnsi="Times New Roman" w:cs="Times New Roman"/>
        </w:rPr>
        <w:t xml:space="preserve"> has great tourism potential. Fishermen </w:t>
      </w:r>
      <w:r w:rsidR="00ED7FE0" w:rsidRPr="00D3363E">
        <w:rPr>
          <w:rFonts w:ascii="Times New Roman" w:hAnsi="Times New Roman" w:cs="Times New Roman"/>
        </w:rPr>
        <w:t xml:space="preserve">charter flights from Hawaii </w:t>
      </w:r>
      <w:r>
        <w:rPr>
          <w:rFonts w:ascii="Times New Roman" w:hAnsi="Times New Roman" w:cs="Times New Roman"/>
        </w:rPr>
        <w:t xml:space="preserve">and beyond </w:t>
      </w:r>
      <w:r w:rsidR="00ED7FE0" w:rsidRPr="00D3363E">
        <w:rPr>
          <w:rFonts w:ascii="Times New Roman" w:hAnsi="Times New Roman" w:cs="Times New Roman"/>
        </w:rPr>
        <w:t>just to match their skills against the bonefish in Kiritimati’s massive central lagoon.</w:t>
      </w:r>
      <w:r>
        <w:rPr>
          <w:rFonts w:ascii="Times New Roman" w:hAnsi="Times New Roman" w:cs="Times New Roman"/>
        </w:rPr>
        <w:t xml:space="preserve"> </w:t>
      </w:r>
      <w:r w:rsidR="00ED7FE0" w:rsidRPr="00D3363E">
        <w:rPr>
          <w:rFonts w:ascii="Times New Roman" w:hAnsi="Times New Roman" w:cs="Times New Roman"/>
        </w:rPr>
        <w:t>The seabird population on the eastern end of the island attracts birdwatch</w:t>
      </w:r>
      <w:r>
        <w:rPr>
          <w:rFonts w:ascii="Times New Roman" w:hAnsi="Times New Roman" w:cs="Times New Roman"/>
        </w:rPr>
        <w:t>ers from around the world. T</w:t>
      </w:r>
      <w:r w:rsidR="00D3363E" w:rsidRPr="00D3363E">
        <w:rPr>
          <w:rFonts w:ascii="Times New Roman" w:hAnsi="Times New Roman" w:cs="Times New Roman"/>
        </w:rPr>
        <w:t>he island’s mailing postmark is another</w:t>
      </w:r>
      <w:r>
        <w:rPr>
          <w:rFonts w:ascii="Times New Roman" w:hAnsi="Times New Roman" w:cs="Times New Roman"/>
        </w:rPr>
        <w:t xml:space="preserve"> </w:t>
      </w:r>
      <w:r w:rsidR="00D3363E">
        <w:rPr>
          <w:rFonts w:ascii="Times New Roman" w:hAnsi="Times New Roman" w:cs="Times New Roman"/>
        </w:rPr>
        <w:t xml:space="preserve">potential </w:t>
      </w:r>
      <w:r w:rsidR="00D3363E" w:rsidRPr="00D3363E">
        <w:rPr>
          <w:rFonts w:ascii="Times New Roman" w:hAnsi="Times New Roman" w:cs="Times New Roman"/>
        </w:rPr>
        <w:t>asset.</w:t>
      </w:r>
      <w:r>
        <w:rPr>
          <w:rFonts w:ascii="Times New Roman" w:hAnsi="Times New Roman" w:cs="Times New Roman"/>
        </w:rPr>
        <w:t xml:space="preserve"> Who wouldn’t want to receive a postcard from </w:t>
      </w:r>
      <w:r w:rsidRPr="00D3363E">
        <w:rPr>
          <w:rFonts w:ascii="Times New Roman" w:hAnsi="Times New Roman" w:cs="Times New Roman"/>
        </w:rPr>
        <w:t>Santa Claus</w:t>
      </w:r>
      <w:r>
        <w:rPr>
          <w:rFonts w:ascii="Times New Roman" w:hAnsi="Times New Roman" w:cs="Times New Roman"/>
        </w:rPr>
        <w:t xml:space="preserve">’ </w:t>
      </w:r>
      <w:r w:rsidRPr="00D3363E">
        <w:rPr>
          <w:rFonts w:ascii="Times New Roman" w:hAnsi="Times New Roman" w:cs="Times New Roman"/>
        </w:rPr>
        <w:t>tropical retreat</w:t>
      </w:r>
      <w:r>
        <w:rPr>
          <w:rFonts w:ascii="Times New Roman" w:hAnsi="Times New Roman" w:cs="Times New Roman"/>
        </w:rPr>
        <w:t>?</w:t>
      </w:r>
    </w:p>
    <w:p w:rsidR="00ED53AF" w:rsidRPr="00D3363E" w:rsidRDefault="00ED53AF" w:rsidP="006C3E36">
      <w:pPr>
        <w:spacing w:after="0" w:line="240" w:lineRule="auto"/>
        <w:jc w:val="both"/>
        <w:rPr>
          <w:rFonts w:ascii="Times New Roman" w:hAnsi="Times New Roman" w:cs="Times New Roman"/>
        </w:rPr>
      </w:pPr>
    </w:p>
    <w:p w:rsidR="00ED7FE0" w:rsidRDefault="00ED7FE0" w:rsidP="006C3E36">
      <w:pPr>
        <w:spacing w:after="0" w:line="240" w:lineRule="auto"/>
        <w:jc w:val="both"/>
        <w:rPr>
          <w:rFonts w:ascii="Times New Roman" w:hAnsi="Times New Roman" w:cs="Times New Roman"/>
        </w:rPr>
      </w:pPr>
      <w:r w:rsidRPr="00D3363E">
        <w:rPr>
          <w:rFonts w:ascii="Times New Roman" w:hAnsi="Times New Roman" w:cs="Times New Roman"/>
        </w:rPr>
        <w:t xml:space="preserve">Protecting the island’s freshwater lens, augmenting its rainwater collection, and maintaining the runway at Cassidy will be necessary if Kiritimati is to have a bright future.  </w:t>
      </w:r>
    </w:p>
    <w:p w:rsidR="00ED53AF" w:rsidRPr="00D3363E" w:rsidRDefault="00ED53AF" w:rsidP="006C3E36">
      <w:pPr>
        <w:spacing w:after="0" w:line="240" w:lineRule="auto"/>
        <w:jc w:val="both"/>
        <w:rPr>
          <w:rFonts w:ascii="Times New Roman" w:hAnsi="Times New Roman" w:cs="Times New Roman"/>
        </w:rPr>
      </w:pPr>
    </w:p>
    <w:p w:rsidR="00D3363E" w:rsidRDefault="00D3363E" w:rsidP="006C3E36">
      <w:pPr>
        <w:spacing w:after="0" w:line="240" w:lineRule="auto"/>
        <w:jc w:val="both"/>
        <w:rPr>
          <w:rFonts w:ascii="Times New Roman" w:hAnsi="Times New Roman" w:cs="Times New Roman"/>
        </w:rPr>
      </w:pPr>
      <w:r w:rsidRPr="00D3363E">
        <w:rPr>
          <w:rFonts w:ascii="Times New Roman" w:hAnsi="Times New Roman" w:cs="Times New Roman"/>
        </w:rPr>
        <w:t>In the coming New Year, PEPP expects to incorporate in Micronesia</w:t>
      </w:r>
      <w:r w:rsidR="00952E28">
        <w:rPr>
          <w:rFonts w:ascii="Times New Roman" w:hAnsi="Times New Roman" w:cs="Times New Roman"/>
        </w:rPr>
        <w:t xml:space="preserve">. </w:t>
      </w:r>
      <w:r w:rsidRPr="00D3363E">
        <w:rPr>
          <w:rFonts w:ascii="Times New Roman" w:hAnsi="Times New Roman" w:cs="Times New Roman"/>
        </w:rPr>
        <w:t xml:space="preserve">Among other things, we look forward to working with the people of Kiribati </w:t>
      </w:r>
      <w:r w:rsidR="006C3E36">
        <w:rPr>
          <w:rFonts w:ascii="Times New Roman" w:hAnsi="Times New Roman" w:cs="Times New Roman"/>
        </w:rPr>
        <w:t xml:space="preserve">in order </w:t>
      </w:r>
      <w:r w:rsidRPr="00D3363E">
        <w:rPr>
          <w:rFonts w:ascii="Times New Roman" w:hAnsi="Times New Roman" w:cs="Times New Roman"/>
        </w:rPr>
        <w:t xml:space="preserve">to help Kiritimati develop in ways that are responsible and </w:t>
      </w:r>
      <w:r w:rsidR="006C3E36">
        <w:rPr>
          <w:rFonts w:ascii="Times New Roman" w:hAnsi="Times New Roman" w:cs="Times New Roman"/>
        </w:rPr>
        <w:t xml:space="preserve">environmentally </w:t>
      </w:r>
      <w:r w:rsidRPr="00D3363E">
        <w:rPr>
          <w:rFonts w:ascii="Times New Roman" w:hAnsi="Times New Roman" w:cs="Times New Roman"/>
        </w:rPr>
        <w:t>sustainable.</w:t>
      </w:r>
    </w:p>
    <w:p w:rsidR="00ED53AF" w:rsidRPr="00D3363E" w:rsidRDefault="00ED53AF" w:rsidP="006C3E36">
      <w:pPr>
        <w:spacing w:after="0" w:line="240" w:lineRule="auto"/>
        <w:jc w:val="both"/>
        <w:rPr>
          <w:rFonts w:ascii="Times New Roman" w:hAnsi="Times New Roman" w:cs="Times New Roman"/>
        </w:rPr>
      </w:pPr>
    </w:p>
    <w:p w:rsidR="00B23371" w:rsidRDefault="00ED53AF" w:rsidP="006C3E36">
      <w:pPr>
        <w:spacing w:after="0" w:line="240" w:lineRule="auto"/>
        <w:jc w:val="both"/>
        <w:rPr>
          <w:rFonts w:ascii="Times New Roman" w:hAnsi="Times New Roman" w:cs="Times New Roman"/>
        </w:rPr>
      </w:pPr>
      <w:r>
        <w:rPr>
          <w:rFonts w:ascii="Times New Roman" w:hAnsi="Times New Roman" w:cs="Times New Roman"/>
        </w:rPr>
        <w:t>F</w:t>
      </w:r>
      <w:r w:rsidR="00D3363E" w:rsidRPr="00D3363E">
        <w:rPr>
          <w:rFonts w:ascii="Times New Roman" w:hAnsi="Times New Roman" w:cs="Times New Roman"/>
        </w:rPr>
        <w:t xml:space="preserve">rom </w:t>
      </w:r>
      <w:r w:rsidR="00952E28">
        <w:rPr>
          <w:rFonts w:ascii="Times New Roman" w:hAnsi="Times New Roman" w:cs="Times New Roman"/>
        </w:rPr>
        <w:t xml:space="preserve">all </w:t>
      </w:r>
      <w:r w:rsidR="00ED7FE0" w:rsidRPr="00D3363E">
        <w:rPr>
          <w:rFonts w:ascii="Times New Roman" w:hAnsi="Times New Roman" w:cs="Times New Roman"/>
        </w:rPr>
        <w:t>of us at PEPP</w:t>
      </w:r>
      <w:r w:rsidR="00D3363E" w:rsidRPr="00D3363E">
        <w:rPr>
          <w:rFonts w:ascii="Times New Roman" w:hAnsi="Times New Roman" w:cs="Times New Roman"/>
        </w:rPr>
        <w:t xml:space="preserve">, </w:t>
      </w:r>
      <w:r>
        <w:rPr>
          <w:rFonts w:ascii="Times New Roman" w:hAnsi="Times New Roman" w:cs="Times New Roman"/>
        </w:rPr>
        <w:t xml:space="preserve">here’s wishing you </w:t>
      </w:r>
      <w:r w:rsidR="00D3363E" w:rsidRPr="00D3363E">
        <w:rPr>
          <w:rFonts w:ascii="Times New Roman" w:hAnsi="Times New Roman" w:cs="Times New Roman"/>
        </w:rPr>
        <w:t xml:space="preserve">a very Merry </w:t>
      </w:r>
      <w:r>
        <w:rPr>
          <w:rFonts w:ascii="Times New Roman" w:hAnsi="Times New Roman" w:cs="Times New Roman"/>
        </w:rPr>
        <w:t>Kiritimati and a Happy New Year!</w:t>
      </w:r>
    </w:p>
    <w:p w:rsidR="00ED53AF" w:rsidRDefault="00ED53AF" w:rsidP="006C3E36">
      <w:pPr>
        <w:spacing w:after="0" w:line="240" w:lineRule="auto"/>
        <w:jc w:val="both"/>
        <w:rPr>
          <w:rFonts w:ascii="Times New Roman" w:hAnsi="Times New Roman" w:cs="Times New Roman"/>
        </w:rPr>
      </w:pPr>
    </w:p>
    <w:p w:rsidR="00ED53AF" w:rsidRPr="00ED53AF" w:rsidRDefault="00ED53AF" w:rsidP="006C3E36">
      <w:pPr>
        <w:spacing w:after="0" w:line="240" w:lineRule="auto"/>
        <w:jc w:val="both"/>
        <w:rPr>
          <w:rFonts w:ascii="Times New Roman" w:hAnsi="Times New Roman" w:cs="Times New Roman"/>
        </w:rPr>
      </w:pPr>
      <w:r w:rsidRPr="00ED53AF">
        <w:rPr>
          <w:rFonts w:ascii="Times New Roman" w:hAnsi="Times New Roman" w:cs="Times New Roman"/>
        </w:rPr>
        <w:t>Richard K. Pruett</w:t>
      </w:r>
    </w:p>
    <w:p w:rsidR="00ED53AF" w:rsidRPr="00ED53AF" w:rsidRDefault="00ED53AF" w:rsidP="006C3E36">
      <w:pPr>
        <w:spacing w:after="0" w:line="240" w:lineRule="auto"/>
        <w:jc w:val="both"/>
        <w:rPr>
          <w:rFonts w:ascii="Times New Roman" w:hAnsi="Times New Roman" w:cs="Times New Roman"/>
        </w:rPr>
      </w:pPr>
      <w:r>
        <w:rPr>
          <w:rFonts w:ascii="Times New Roman" w:hAnsi="Times New Roman" w:cs="Times New Roman"/>
        </w:rPr>
        <w:t>Executive Director</w:t>
      </w:r>
    </w:p>
    <w:sectPr w:rsidR="00ED53AF" w:rsidRPr="00ED53AF" w:rsidSect="001301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99" w:rsidRDefault="00E37999" w:rsidP="00774440">
      <w:pPr>
        <w:spacing w:after="0" w:line="240" w:lineRule="auto"/>
      </w:pPr>
      <w:r>
        <w:separator/>
      </w:r>
    </w:p>
  </w:endnote>
  <w:endnote w:type="continuationSeparator" w:id="0">
    <w:p w:rsidR="00E37999" w:rsidRDefault="00E37999" w:rsidP="00774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34" w:rsidRPr="00130134" w:rsidRDefault="00130134" w:rsidP="00130134">
    <w:pPr>
      <w:pStyle w:val="Header"/>
      <w:jc w:val="center"/>
      <w:rPr>
        <w:rFonts w:ascii="Garamond" w:hAnsi="Garamond"/>
        <w:b/>
        <w:color w:val="1F497D" w:themeColor="text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99" w:rsidRDefault="00E37999" w:rsidP="00774440">
      <w:pPr>
        <w:spacing w:after="0" w:line="240" w:lineRule="auto"/>
      </w:pPr>
      <w:r>
        <w:separator/>
      </w:r>
    </w:p>
  </w:footnote>
  <w:footnote w:type="continuationSeparator" w:id="0">
    <w:p w:rsidR="00E37999" w:rsidRDefault="00E37999" w:rsidP="00774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1C" w:rsidRDefault="00106ED8" w:rsidP="006576D4">
    <w:pPr>
      <w:pStyle w:val="Header"/>
    </w:pPr>
    <w:r>
      <w:rPr>
        <w:noProof/>
        <w:lang w:eastAsia="zh-TW"/>
      </w:rPr>
      <w:pict>
        <v:rect id="_x0000_s41987" style="position:absolute;margin-left:327.75pt;margin-top:-136.1pt;width:205.5pt;height:123pt;flip:x;z-index:251660288;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41987" inset="21.6pt,21.6pt,21.6pt,21.6pt">
            <w:txbxContent>
              <w:p w:rsidR="006576D4" w:rsidRPr="006C4A12" w:rsidRDefault="006576D4" w:rsidP="006576D4">
                <w:pPr>
                  <w:spacing w:after="0" w:line="240" w:lineRule="auto"/>
                  <w:rPr>
                    <w:rFonts w:ascii="Times New Roman" w:hAnsi="Times New Roman"/>
                    <w:color w:val="17365D" w:themeColor="text2" w:themeShade="BF"/>
                    <w:sz w:val="20"/>
                    <w:szCs w:val="18"/>
                  </w:rPr>
                </w:pPr>
                <w:r w:rsidRPr="006C4A12">
                  <w:rPr>
                    <w:rFonts w:ascii="Times New Roman" w:hAnsi="Times New Roman"/>
                    <w:color w:val="17365D" w:themeColor="text2" w:themeShade="BF"/>
                    <w:sz w:val="20"/>
                    <w:szCs w:val="18"/>
                  </w:rPr>
                  <w:t>Box 2210</w:t>
                </w:r>
              </w:p>
              <w:p w:rsidR="006576D4" w:rsidRPr="006C4A12" w:rsidRDefault="006576D4" w:rsidP="006576D4">
                <w:pPr>
                  <w:spacing w:after="0" w:line="240" w:lineRule="auto"/>
                  <w:rPr>
                    <w:rFonts w:ascii="Times New Roman" w:hAnsi="Times New Roman"/>
                    <w:color w:val="17365D" w:themeColor="text2" w:themeShade="BF"/>
                    <w:sz w:val="20"/>
                    <w:szCs w:val="18"/>
                  </w:rPr>
                </w:pPr>
                <w:r w:rsidRPr="006C4A12">
                  <w:rPr>
                    <w:rFonts w:ascii="Times New Roman" w:hAnsi="Times New Roman"/>
                    <w:color w:val="17365D" w:themeColor="text2" w:themeShade="BF"/>
                    <w:sz w:val="20"/>
                    <w:szCs w:val="18"/>
                  </w:rPr>
                  <w:t>Kolonia, Pohnpei 96941</w:t>
                </w:r>
              </w:p>
              <w:p w:rsidR="006576D4" w:rsidRPr="006C4A12" w:rsidRDefault="006576D4" w:rsidP="006576D4">
                <w:pPr>
                  <w:spacing w:after="0" w:line="240" w:lineRule="auto"/>
                  <w:rPr>
                    <w:rFonts w:ascii="Times New Roman" w:hAnsi="Times New Roman"/>
                    <w:color w:val="17365D" w:themeColor="text2" w:themeShade="BF"/>
                    <w:sz w:val="20"/>
                    <w:szCs w:val="18"/>
                  </w:rPr>
                </w:pPr>
                <w:r w:rsidRPr="006C4A12">
                  <w:rPr>
                    <w:rFonts w:ascii="Times New Roman" w:hAnsi="Times New Roman"/>
                    <w:color w:val="17365D" w:themeColor="text2" w:themeShade="BF"/>
                    <w:sz w:val="20"/>
                    <w:szCs w:val="18"/>
                  </w:rPr>
                  <w:t>Federated States of Micronesia</w:t>
                </w:r>
              </w:p>
              <w:p w:rsidR="006576D4" w:rsidRPr="006C4A12" w:rsidRDefault="006576D4" w:rsidP="006576D4">
                <w:pPr>
                  <w:spacing w:after="0" w:line="240" w:lineRule="auto"/>
                  <w:rPr>
                    <w:rFonts w:ascii="Times New Roman" w:hAnsi="Times New Roman"/>
                    <w:color w:val="17365D" w:themeColor="text2" w:themeShade="BF"/>
                    <w:sz w:val="20"/>
                    <w:szCs w:val="18"/>
                  </w:rPr>
                </w:pPr>
              </w:p>
              <w:p w:rsidR="006576D4" w:rsidRPr="006C4A12" w:rsidRDefault="006576D4" w:rsidP="006576D4">
                <w:pPr>
                  <w:spacing w:after="0" w:line="240" w:lineRule="auto"/>
                  <w:rPr>
                    <w:rFonts w:ascii="Times New Roman" w:hAnsi="Times New Roman"/>
                    <w:color w:val="17365D" w:themeColor="text2" w:themeShade="BF"/>
                    <w:sz w:val="20"/>
                    <w:szCs w:val="18"/>
                  </w:rPr>
                </w:pPr>
                <w:r w:rsidRPr="006C4A12">
                  <w:rPr>
                    <w:rFonts w:ascii="Times New Roman" w:hAnsi="Times New Roman"/>
                    <w:color w:val="17365D" w:themeColor="text2" w:themeShade="BF"/>
                    <w:sz w:val="20"/>
                    <w:szCs w:val="18"/>
                  </w:rPr>
                  <w:t xml:space="preserve">T:  </w:t>
                </w:r>
                <w:r w:rsidR="00DC66CA" w:rsidRPr="006C4A12">
                  <w:rPr>
                    <w:rFonts w:ascii="Times New Roman" w:hAnsi="Times New Roman"/>
                    <w:color w:val="17365D" w:themeColor="text2" w:themeShade="BF"/>
                    <w:sz w:val="20"/>
                    <w:szCs w:val="18"/>
                  </w:rPr>
                  <w:t xml:space="preserve">(691) </w:t>
                </w:r>
                <w:r w:rsidRPr="006C4A12">
                  <w:rPr>
                    <w:rFonts w:ascii="Times New Roman" w:hAnsi="Times New Roman"/>
                    <w:color w:val="17365D" w:themeColor="text2" w:themeShade="BF"/>
                    <w:sz w:val="20"/>
                    <w:szCs w:val="18"/>
                  </w:rPr>
                  <w:t xml:space="preserve">320-7400;  F:  </w:t>
                </w:r>
                <w:r w:rsidR="00DC66CA" w:rsidRPr="006C4A12">
                  <w:rPr>
                    <w:rFonts w:ascii="Times New Roman" w:hAnsi="Times New Roman"/>
                    <w:color w:val="17365D" w:themeColor="text2" w:themeShade="BF"/>
                    <w:sz w:val="20"/>
                    <w:szCs w:val="18"/>
                  </w:rPr>
                  <w:t>(</w:t>
                </w:r>
                <w:r w:rsidRPr="006C4A12">
                  <w:rPr>
                    <w:rFonts w:ascii="Times New Roman" w:hAnsi="Times New Roman"/>
                    <w:color w:val="17365D" w:themeColor="text2" w:themeShade="BF"/>
                    <w:sz w:val="20"/>
                    <w:szCs w:val="18"/>
                  </w:rPr>
                  <w:t>691</w:t>
                </w:r>
                <w:r w:rsidR="00DC66CA" w:rsidRPr="006C4A12">
                  <w:rPr>
                    <w:rFonts w:ascii="Times New Roman" w:hAnsi="Times New Roman"/>
                    <w:color w:val="17365D" w:themeColor="text2" w:themeShade="BF"/>
                    <w:sz w:val="20"/>
                    <w:szCs w:val="18"/>
                  </w:rPr>
                  <w:t xml:space="preserve">) </w:t>
                </w:r>
                <w:r w:rsidRPr="006C4A12">
                  <w:rPr>
                    <w:rFonts w:ascii="Times New Roman" w:hAnsi="Times New Roman"/>
                    <w:color w:val="17365D" w:themeColor="text2" w:themeShade="BF"/>
                    <w:sz w:val="20"/>
                    <w:szCs w:val="18"/>
                  </w:rPr>
                  <w:t>320-4002</w:t>
                </w:r>
              </w:p>
              <w:p w:rsidR="006576D4" w:rsidRPr="006C4A12" w:rsidRDefault="006576D4" w:rsidP="006576D4">
                <w:pPr>
                  <w:spacing w:after="0" w:line="240" w:lineRule="auto"/>
                  <w:rPr>
                    <w:rFonts w:ascii="Times New Roman" w:hAnsi="Times New Roman"/>
                    <w:color w:val="17365D" w:themeColor="text2" w:themeShade="BF"/>
                    <w:sz w:val="20"/>
                    <w:szCs w:val="18"/>
                  </w:rPr>
                </w:pPr>
              </w:p>
              <w:p w:rsidR="006576D4" w:rsidRPr="006C4A12" w:rsidRDefault="006576D4" w:rsidP="006576D4">
                <w:pPr>
                  <w:spacing w:after="0" w:line="240" w:lineRule="auto"/>
                  <w:rPr>
                    <w:rFonts w:ascii="Times New Roman" w:hAnsi="Times New Roman"/>
                    <w:color w:val="17365D" w:themeColor="text2" w:themeShade="BF"/>
                    <w:sz w:val="20"/>
                    <w:szCs w:val="18"/>
                  </w:rPr>
                </w:pPr>
                <w:r w:rsidRPr="006C4A12">
                  <w:rPr>
                    <w:rFonts w:ascii="Times New Roman" w:hAnsi="Times New Roman"/>
                    <w:color w:val="17365D" w:themeColor="text2" w:themeShade="BF"/>
                    <w:sz w:val="20"/>
                    <w:szCs w:val="18"/>
                  </w:rPr>
                  <w:t>PEPP.org.fm</w:t>
                </w:r>
              </w:p>
            </w:txbxContent>
          </v:textbox>
          <w10:wrap type="square" anchorx="margin" anchory="margin"/>
        </v:rect>
      </w:pict>
    </w:r>
    <w:r w:rsidR="006576D4">
      <w:rPr>
        <w:noProof/>
      </w:rPr>
      <w:drawing>
        <wp:inline distT="0" distB="0" distL="0" distR="0">
          <wp:extent cx="4178922" cy="1094288"/>
          <wp:effectExtent l="19050" t="0" r="0" b="0"/>
          <wp:docPr id="1" name="Picture 0" descr="PE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P Logo.png"/>
                  <pic:cNvPicPr/>
                </pic:nvPicPr>
                <pic:blipFill>
                  <a:blip r:embed="rId1"/>
                  <a:stretch>
                    <a:fillRect/>
                  </a:stretch>
                </pic:blipFill>
                <pic:spPr>
                  <a:xfrm>
                    <a:off x="0" y="0"/>
                    <a:ext cx="4189177" cy="1096973"/>
                  </a:xfrm>
                  <a:prstGeom prst="rect">
                    <a:avLst/>
                  </a:prstGeom>
                </pic:spPr>
              </pic:pic>
            </a:graphicData>
          </a:graphic>
        </wp:inline>
      </w:drawing>
    </w:r>
  </w:p>
  <w:p w:rsidR="00E0424A" w:rsidRPr="00E0424A" w:rsidRDefault="00E0424A" w:rsidP="0094705B">
    <w:pPr>
      <w:pStyle w:val="Header"/>
      <w:jc w:val="center"/>
      <w:rPr>
        <w:sz w:val="16"/>
        <w:szCs w:val="16"/>
      </w:rPr>
    </w:pPr>
  </w:p>
  <w:p w:rsidR="0094705B" w:rsidRPr="00C308AF" w:rsidRDefault="0094705B" w:rsidP="0094705B">
    <w:pPr>
      <w:pStyle w:val="Header"/>
      <w:jc w:val="center"/>
      <w:rPr>
        <w:color w:val="365F91" w:themeColor="accent1" w:themeShade="BF"/>
        <w:sz w:val="20"/>
      </w:rPr>
    </w:pPr>
  </w:p>
  <w:p w:rsidR="0094705B" w:rsidRPr="0094705B" w:rsidRDefault="00106ED8" w:rsidP="0094705B">
    <w:pPr>
      <w:pStyle w:val="Header"/>
      <w:jc w:val="center"/>
      <w:rPr>
        <w:sz w:val="20"/>
      </w:rPr>
    </w:pPr>
    <w:r>
      <w:rPr>
        <w:noProof/>
        <w:sz w:val="20"/>
      </w:rPr>
      <w:pict>
        <v:shapetype id="_x0000_t32" coordsize="21600,21600" o:spt="32" o:oned="t" path="m,l21600,21600e" filled="f">
          <v:path arrowok="t" fillok="f" o:connecttype="none"/>
          <o:lock v:ext="edit" shapetype="t"/>
        </v:shapetype>
        <v:shape id="_x0000_s41986" type="#_x0000_t32" style="position:absolute;left:0;text-align:left;margin-left:.75pt;margin-top:12.55pt;width:463.5pt;height:.75pt;flip:y;z-index:251658240" o:connectortype="straight" strokecolor="#f2f2f2 [3041]"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20463"/>
    <w:multiLevelType w:val="hybridMultilevel"/>
    <w:tmpl w:val="38847A32"/>
    <w:lvl w:ilvl="0" w:tplc="A04AAE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A6351"/>
    <w:multiLevelType w:val="hybridMultilevel"/>
    <w:tmpl w:val="B2063794"/>
    <w:lvl w:ilvl="0" w:tplc="3DC898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57346">
      <o:colormenu v:ext="edit" strokecolor="none"/>
    </o:shapedefaults>
    <o:shapelayout v:ext="edit">
      <o:idmap v:ext="edit" data="41"/>
      <o:rules v:ext="edit">
        <o:r id="V:Rule2" type="connector" idref="#_x0000_s41986"/>
      </o:rules>
    </o:shapelayout>
  </w:hdrShapeDefaults>
  <w:footnotePr>
    <w:footnote w:id="-1"/>
    <w:footnote w:id="0"/>
  </w:footnotePr>
  <w:endnotePr>
    <w:endnote w:id="-1"/>
    <w:endnote w:id="0"/>
  </w:endnotePr>
  <w:compat/>
  <w:rsids>
    <w:rsidRoot w:val="00774440"/>
    <w:rsid w:val="00002A94"/>
    <w:rsid w:val="00031F52"/>
    <w:rsid w:val="0008075A"/>
    <w:rsid w:val="000F16DE"/>
    <w:rsid w:val="00106ED8"/>
    <w:rsid w:val="00121812"/>
    <w:rsid w:val="00130134"/>
    <w:rsid w:val="00142826"/>
    <w:rsid w:val="001515B7"/>
    <w:rsid w:val="00165854"/>
    <w:rsid w:val="0017073A"/>
    <w:rsid w:val="00180FB0"/>
    <w:rsid w:val="001B39ED"/>
    <w:rsid w:val="001C2701"/>
    <w:rsid w:val="001C6365"/>
    <w:rsid w:val="00210C6B"/>
    <w:rsid w:val="002212CB"/>
    <w:rsid w:val="00285203"/>
    <w:rsid w:val="002E2D64"/>
    <w:rsid w:val="00351C0E"/>
    <w:rsid w:val="003B3E96"/>
    <w:rsid w:val="003D1D9D"/>
    <w:rsid w:val="003D565E"/>
    <w:rsid w:val="003E7E07"/>
    <w:rsid w:val="004032A0"/>
    <w:rsid w:val="00413296"/>
    <w:rsid w:val="00465400"/>
    <w:rsid w:val="00497BE1"/>
    <w:rsid w:val="004E7A7B"/>
    <w:rsid w:val="005037A6"/>
    <w:rsid w:val="00531FB0"/>
    <w:rsid w:val="005327EA"/>
    <w:rsid w:val="00543DE5"/>
    <w:rsid w:val="00544B0A"/>
    <w:rsid w:val="00546B7B"/>
    <w:rsid w:val="005654DF"/>
    <w:rsid w:val="005E065B"/>
    <w:rsid w:val="00604D42"/>
    <w:rsid w:val="006576D4"/>
    <w:rsid w:val="00657E3E"/>
    <w:rsid w:val="006760BB"/>
    <w:rsid w:val="00693CDD"/>
    <w:rsid w:val="006A2591"/>
    <w:rsid w:val="006C3E36"/>
    <w:rsid w:val="006C4A12"/>
    <w:rsid w:val="006F17A2"/>
    <w:rsid w:val="006F1F98"/>
    <w:rsid w:val="007248E0"/>
    <w:rsid w:val="00774440"/>
    <w:rsid w:val="007753ED"/>
    <w:rsid w:val="0078784C"/>
    <w:rsid w:val="007D18B1"/>
    <w:rsid w:val="007F1C4E"/>
    <w:rsid w:val="00937D0F"/>
    <w:rsid w:val="0094705B"/>
    <w:rsid w:val="00952E28"/>
    <w:rsid w:val="00970ACE"/>
    <w:rsid w:val="009F46D3"/>
    <w:rsid w:val="00A46834"/>
    <w:rsid w:val="00A5150A"/>
    <w:rsid w:val="00A56E5D"/>
    <w:rsid w:val="00AA455F"/>
    <w:rsid w:val="00AA597A"/>
    <w:rsid w:val="00AB3EEF"/>
    <w:rsid w:val="00B23371"/>
    <w:rsid w:val="00B342CF"/>
    <w:rsid w:val="00B77068"/>
    <w:rsid w:val="00B925B3"/>
    <w:rsid w:val="00BD055D"/>
    <w:rsid w:val="00BD7B83"/>
    <w:rsid w:val="00C242F2"/>
    <w:rsid w:val="00C24CFC"/>
    <w:rsid w:val="00C308AF"/>
    <w:rsid w:val="00C80B19"/>
    <w:rsid w:val="00CB575E"/>
    <w:rsid w:val="00CD7962"/>
    <w:rsid w:val="00CF5C18"/>
    <w:rsid w:val="00D3251C"/>
    <w:rsid w:val="00D3363E"/>
    <w:rsid w:val="00D60DC9"/>
    <w:rsid w:val="00D74737"/>
    <w:rsid w:val="00D82445"/>
    <w:rsid w:val="00D9330C"/>
    <w:rsid w:val="00DA06AD"/>
    <w:rsid w:val="00DA336A"/>
    <w:rsid w:val="00DB5B5B"/>
    <w:rsid w:val="00DC66CA"/>
    <w:rsid w:val="00DD1586"/>
    <w:rsid w:val="00DD5A80"/>
    <w:rsid w:val="00DE3DC1"/>
    <w:rsid w:val="00DE6805"/>
    <w:rsid w:val="00E01F26"/>
    <w:rsid w:val="00E0424A"/>
    <w:rsid w:val="00E13619"/>
    <w:rsid w:val="00E27147"/>
    <w:rsid w:val="00E37999"/>
    <w:rsid w:val="00E41B13"/>
    <w:rsid w:val="00E8642E"/>
    <w:rsid w:val="00E8729D"/>
    <w:rsid w:val="00EB5A89"/>
    <w:rsid w:val="00EC3825"/>
    <w:rsid w:val="00ED53AF"/>
    <w:rsid w:val="00ED7FE0"/>
    <w:rsid w:val="00EF1D60"/>
    <w:rsid w:val="00F167EC"/>
    <w:rsid w:val="00F33B02"/>
    <w:rsid w:val="00F8705E"/>
    <w:rsid w:val="00FB21F4"/>
    <w:rsid w:val="00FC6C79"/>
    <w:rsid w:val="00FC7E71"/>
    <w:rsid w:val="00FE2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40"/>
  </w:style>
  <w:style w:type="paragraph" w:styleId="Footer">
    <w:name w:val="footer"/>
    <w:basedOn w:val="Normal"/>
    <w:link w:val="FooterChar"/>
    <w:uiPriority w:val="99"/>
    <w:semiHidden/>
    <w:unhideWhenUsed/>
    <w:rsid w:val="007744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440"/>
  </w:style>
  <w:style w:type="paragraph" w:styleId="BalloonText">
    <w:name w:val="Balloon Text"/>
    <w:basedOn w:val="Normal"/>
    <w:link w:val="BalloonTextChar"/>
    <w:uiPriority w:val="99"/>
    <w:semiHidden/>
    <w:unhideWhenUsed/>
    <w:rsid w:val="0077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40"/>
    <w:rPr>
      <w:rFonts w:ascii="Tahoma" w:hAnsi="Tahoma" w:cs="Tahoma"/>
      <w:sz w:val="16"/>
      <w:szCs w:val="16"/>
    </w:rPr>
  </w:style>
  <w:style w:type="character" w:styleId="Hyperlink">
    <w:name w:val="Hyperlink"/>
    <w:basedOn w:val="DefaultParagraphFont"/>
    <w:uiPriority w:val="99"/>
    <w:unhideWhenUsed/>
    <w:rsid w:val="00D3251C"/>
    <w:rPr>
      <w:color w:val="0000FF" w:themeColor="hyperlink"/>
      <w:u w:val="single"/>
    </w:rPr>
  </w:style>
  <w:style w:type="paragraph" w:styleId="ListParagraph">
    <w:name w:val="List Paragraph"/>
    <w:basedOn w:val="Normal"/>
    <w:uiPriority w:val="34"/>
    <w:qFormat/>
    <w:rsid w:val="00ED53AF"/>
    <w:pPr>
      <w:ind w:left="720"/>
      <w:contextualSpacing/>
    </w:pPr>
  </w:style>
</w:styles>
</file>

<file path=word/webSettings.xml><?xml version="1.0" encoding="utf-8"?>
<w:webSettings xmlns:r="http://schemas.openxmlformats.org/officeDocument/2006/relationships" xmlns:w="http://schemas.openxmlformats.org/wordprocessingml/2006/main">
  <w:divs>
    <w:div w:id="709694537">
      <w:bodyDiv w:val="1"/>
      <w:marLeft w:val="0"/>
      <w:marRight w:val="0"/>
      <w:marTop w:val="0"/>
      <w:marBottom w:val="0"/>
      <w:divBdr>
        <w:top w:val="none" w:sz="0" w:space="0" w:color="auto"/>
        <w:left w:val="none" w:sz="0" w:space="0" w:color="auto"/>
        <w:bottom w:val="none" w:sz="0" w:space="0" w:color="auto"/>
        <w:right w:val="none" w:sz="0" w:space="0" w:color="auto"/>
      </w:divBdr>
      <w:divsChild>
        <w:div w:id="1500778985">
          <w:marLeft w:val="0"/>
          <w:marRight w:val="0"/>
          <w:marTop w:val="0"/>
          <w:marBottom w:val="0"/>
          <w:divBdr>
            <w:top w:val="none" w:sz="0" w:space="0" w:color="auto"/>
            <w:left w:val="none" w:sz="0" w:space="0" w:color="auto"/>
            <w:bottom w:val="none" w:sz="0" w:space="0" w:color="auto"/>
            <w:right w:val="none" w:sz="0" w:space="0" w:color="auto"/>
          </w:divBdr>
          <w:divsChild>
            <w:div w:id="554049340">
              <w:marLeft w:val="0"/>
              <w:marRight w:val="0"/>
              <w:marTop w:val="0"/>
              <w:marBottom w:val="0"/>
              <w:divBdr>
                <w:top w:val="none" w:sz="0" w:space="0" w:color="auto"/>
                <w:left w:val="none" w:sz="0" w:space="0" w:color="auto"/>
                <w:bottom w:val="none" w:sz="0" w:space="0" w:color="auto"/>
                <w:right w:val="none" w:sz="0" w:space="0" w:color="auto"/>
              </w:divBdr>
              <w:divsChild>
                <w:div w:id="1110004509">
                  <w:marLeft w:val="0"/>
                  <w:marRight w:val="0"/>
                  <w:marTop w:val="0"/>
                  <w:marBottom w:val="0"/>
                  <w:divBdr>
                    <w:top w:val="none" w:sz="0" w:space="0" w:color="auto"/>
                    <w:left w:val="none" w:sz="0" w:space="0" w:color="auto"/>
                    <w:bottom w:val="none" w:sz="0" w:space="0" w:color="auto"/>
                    <w:right w:val="none" w:sz="0" w:space="0" w:color="auto"/>
                  </w:divBdr>
                  <w:divsChild>
                    <w:div w:id="1844395998">
                      <w:marLeft w:val="0"/>
                      <w:marRight w:val="0"/>
                      <w:marTop w:val="0"/>
                      <w:marBottom w:val="0"/>
                      <w:divBdr>
                        <w:top w:val="none" w:sz="0" w:space="0" w:color="auto"/>
                        <w:left w:val="none" w:sz="0" w:space="0" w:color="auto"/>
                        <w:bottom w:val="none" w:sz="0" w:space="0" w:color="auto"/>
                        <w:right w:val="none" w:sz="0" w:space="0" w:color="auto"/>
                      </w:divBdr>
                      <w:divsChild>
                        <w:div w:id="1124244">
                          <w:marLeft w:val="0"/>
                          <w:marRight w:val="0"/>
                          <w:marTop w:val="0"/>
                          <w:marBottom w:val="0"/>
                          <w:divBdr>
                            <w:top w:val="none" w:sz="0" w:space="0" w:color="auto"/>
                            <w:left w:val="none" w:sz="0" w:space="0" w:color="auto"/>
                            <w:bottom w:val="none" w:sz="0" w:space="0" w:color="auto"/>
                            <w:right w:val="none" w:sz="0" w:space="0" w:color="auto"/>
                          </w:divBdr>
                          <w:divsChild>
                            <w:div w:id="2071952356">
                              <w:marLeft w:val="0"/>
                              <w:marRight w:val="0"/>
                              <w:marTop w:val="0"/>
                              <w:marBottom w:val="0"/>
                              <w:divBdr>
                                <w:top w:val="none" w:sz="0" w:space="0" w:color="auto"/>
                                <w:left w:val="none" w:sz="0" w:space="0" w:color="auto"/>
                                <w:bottom w:val="none" w:sz="0" w:space="0" w:color="auto"/>
                                <w:right w:val="none" w:sz="0" w:space="0" w:color="auto"/>
                              </w:divBdr>
                              <w:divsChild>
                                <w:div w:id="1962030701">
                                  <w:marLeft w:val="0"/>
                                  <w:marRight w:val="0"/>
                                  <w:marTop w:val="0"/>
                                  <w:marBottom w:val="0"/>
                                  <w:divBdr>
                                    <w:top w:val="none" w:sz="0" w:space="0" w:color="auto"/>
                                    <w:left w:val="none" w:sz="0" w:space="0" w:color="auto"/>
                                    <w:bottom w:val="none" w:sz="0" w:space="0" w:color="auto"/>
                                    <w:right w:val="none" w:sz="0" w:space="0" w:color="auto"/>
                                  </w:divBdr>
                                  <w:divsChild>
                                    <w:div w:id="806824112">
                                      <w:marLeft w:val="0"/>
                                      <w:marRight w:val="0"/>
                                      <w:marTop w:val="0"/>
                                      <w:marBottom w:val="0"/>
                                      <w:divBdr>
                                        <w:top w:val="none" w:sz="0" w:space="0" w:color="auto"/>
                                        <w:left w:val="none" w:sz="0" w:space="0" w:color="auto"/>
                                        <w:bottom w:val="none" w:sz="0" w:space="0" w:color="auto"/>
                                        <w:right w:val="none" w:sz="0" w:space="0" w:color="auto"/>
                                      </w:divBdr>
                                      <w:divsChild>
                                        <w:div w:id="1762022157">
                                          <w:marLeft w:val="0"/>
                                          <w:marRight w:val="0"/>
                                          <w:marTop w:val="0"/>
                                          <w:marBottom w:val="0"/>
                                          <w:divBdr>
                                            <w:top w:val="none" w:sz="0" w:space="0" w:color="auto"/>
                                            <w:left w:val="none" w:sz="0" w:space="0" w:color="auto"/>
                                            <w:bottom w:val="none" w:sz="0" w:space="0" w:color="auto"/>
                                            <w:right w:val="none" w:sz="0" w:space="0" w:color="auto"/>
                                          </w:divBdr>
                                          <w:divsChild>
                                            <w:div w:id="362169098">
                                              <w:marLeft w:val="0"/>
                                              <w:marRight w:val="0"/>
                                              <w:marTop w:val="0"/>
                                              <w:marBottom w:val="0"/>
                                              <w:divBdr>
                                                <w:top w:val="none" w:sz="0" w:space="0" w:color="auto"/>
                                                <w:left w:val="none" w:sz="0" w:space="0" w:color="auto"/>
                                                <w:bottom w:val="none" w:sz="0" w:space="0" w:color="auto"/>
                                                <w:right w:val="none" w:sz="0" w:space="0" w:color="auto"/>
                                              </w:divBdr>
                                              <w:divsChild>
                                                <w:div w:id="2050640178">
                                                  <w:marLeft w:val="0"/>
                                                  <w:marRight w:val="0"/>
                                                  <w:marTop w:val="0"/>
                                                  <w:marBottom w:val="0"/>
                                                  <w:divBdr>
                                                    <w:top w:val="none" w:sz="0" w:space="0" w:color="auto"/>
                                                    <w:left w:val="none" w:sz="0" w:space="0" w:color="auto"/>
                                                    <w:bottom w:val="none" w:sz="0" w:space="0" w:color="auto"/>
                                                    <w:right w:val="none" w:sz="0" w:space="0" w:color="auto"/>
                                                  </w:divBdr>
                                                  <w:divsChild>
                                                    <w:div w:id="1360742325">
                                                      <w:marLeft w:val="0"/>
                                                      <w:marRight w:val="0"/>
                                                      <w:marTop w:val="0"/>
                                                      <w:marBottom w:val="0"/>
                                                      <w:divBdr>
                                                        <w:top w:val="none" w:sz="0" w:space="0" w:color="auto"/>
                                                        <w:left w:val="none" w:sz="0" w:space="0" w:color="auto"/>
                                                        <w:bottom w:val="none" w:sz="0" w:space="0" w:color="auto"/>
                                                        <w:right w:val="none" w:sz="0" w:space="0" w:color="auto"/>
                                                      </w:divBdr>
                                                      <w:divsChild>
                                                        <w:div w:id="1895504062">
                                                          <w:marLeft w:val="0"/>
                                                          <w:marRight w:val="0"/>
                                                          <w:marTop w:val="0"/>
                                                          <w:marBottom w:val="0"/>
                                                          <w:divBdr>
                                                            <w:top w:val="none" w:sz="0" w:space="0" w:color="auto"/>
                                                            <w:left w:val="none" w:sz="0" w:space="0" w:color="auto"/>
                                                            <w:bottom w:val="none" w:sz="0" w:space="0" w:color="auto"/>
                                                            <w:right w:val="none" w:sz="0" w:space="0" w:color="auto"/>
                                                          </w:divBdr>
                                                          <w:divsChild>
                                                            <w:div w:id="526797765">
                                                              <w:marLeft w:val="0"/>
                                                              <w:marRight w:val="0"/>
                                                              <w:marTop w:val="0"/>
                                                              <w:marBottom w:val="0"/>
                                                              <w:divBdr>
                                                                <w:top w:val="none" w:sz="0" w:space="0" w:color="auto"/>
                                                                <w:left w:val="none" w:sz="0" w:space="0" w:color="auto"/>
                                                                <w:bottom w:val="none" w:sz="0" w:space="0" w:color="auto"/>
                                                                <w:right w:val="none" w:sz="0" w:space="0" w:color="auto"/>
                                                              </w:divBdr>
                                                              <w:divsChild>
                                                                <w:div w:id="2006779728">
                                                                  <w:marLeft w:val="0"/>
                                                                  <w:marRight w:val="0"/>
                                                                  <w:marTop w:val="0"/>
                                                                  <w:marBottom w:val="0"/>
                                                                  <w:divBdr>
                                                                    <w:top w:val="none" w:sz="0" w:space="0" w:color="auto"/>
                                                                    <w:left w:val="none" w:sz="0" w:space="0" w:color="auto"/>
                                                                    <w:bottom w:val="none" w:sz="0" w:space="0" w:color="auto"/>
                                                                    <w:right w:val="none" w:sz="0" w:space="0" w:color="auto"/>
                                                                  </w:divBdr>
                                                                </w:div>
                                                                <w:div w:id="533809535">
                                                                  <w:marLeft w:val="0"/>
                                                                  <w:marRight w:val="0"/>
                                                                  <w:marTop w:val="0"/>
                                                                  <w:marBottom w:val="0"/>
                                                                  <w:divBdr>
                                                                    <w:top w:val="none" w:sz="0" w:space="0" w:color="auto"/>
                                                                    <w:left w:val="none" w:sz="0" w:space="0" w:color="auto"/>
                                                                    <w:bottom w:val="none" w:sz="0" w:space="0" w:color="auto"/>
                                                                    <w:right w:val="none" w:sz="0" w:space="0" w:color="auto"/>
                                                                  </w:divBdr>
                                                                  <w:divsChild>
                                                                    <w:div w:id="798958345">
                                                                      <w:marLeft w:val="0"/>
                                                                      <w:marRight w:val="0"/>
                                                                      <w:marTop w:val="0"/>
                                                                      <w:marBottom w:val="0"/>
                                                                      <w:divBdr>
                                                                        <w:top w:val="none" w:sz="0" w:space="0" w:color="auto"/>
                                                                        <w:left w:val="none" w:sz="0" w:space="0" w:color="auto"/>
                                                                        <w:bottom w:val="none" w:sz="0" w:space="0" w:color="auto"/>
                                                                        <w:right w:val="none" w:sz="0" w:space="0" w:color="auto"/>
                                                                      </w:divBdr>
                                                                      <w:divsChild>
                                                                        <w:div w:id="748236698">
                                                                          <w:marLeft w:val="0"/>
                                                                          <w:marRight w:val="0"/>
                                                                          <w:marTop w:val="0"/>
                                                                          <w:marBottom w:val="0"/>
                                                                          <w:divBdr>
                                                                            <w:top w:val="none" w:sz="0" w:space="0" w:color="auto"/>
                                                                            <w:left w:val="none" w:sz="0" w:space="0" w:color="auto"/>
                                                                            <w:bottom w:val="none" w:sz="0" w:space="0" w:color="auto"/>
                                                                            <w:right w:val="none" w:sz="0" w:space="0" w:color="auto"/>
                                                                          </w:divBdr>
                                                                          <w:divsChild>
                                                                            <w:div w:id="5589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5372F-6358-48DF-967E-2C0FC841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2013-12-12T13:37:00Z</cp:lastPrinted>
  <dcterms:created xsi:type="dcterms:W3CDTF">2013-12-22T21:48:00Z</dcterms:created>
  <dcterms:modified xsi:type="dcterms:W3CDTF">2013-12-22T21:48:00Z</dcterms:modified>
</cp:coreProperties>
</file>